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30B9"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xml:space="preserve">The current </w:t>
      </w:r>
      <w:proofErr w:type="spellStart"/>
      <w:r w:rsidRPr="00A20F00">
        <w:rPr>
          <w:rFonts w:ascii="Open Sans" w:eastAsia="Times New Roman" w:hAnsi="Open Sans" w:cs="Open Sans"/>
          <w:color w:val="333333"/>
          <w:sz w:val="20"/>
          <w:szCs w:val="20"/>
          <w:lang w:val="en-UG" w:eastAsia="en-UG"/>
        </w:rPr>
        <w:t>Bushenyi-Ishaka</w:t>
      </w:r>
      <w:proofErr w:type="spellEnd"/>
      <w:r w:rsidRPr="00A20F00">
        <w:rPr>
          <w:rFonts w:ascii="Open Sans" w:eastAsia="Times New Roman" w:hAnsi="Open Sans" w:cs="Open Sans"/>
          <w:color w:val="333333"/>
          <w:sz w:val="20"/>
          <w:szCs w:val="20"/>
          <w:lang w:val="en-UG" w:eastAsia="en-UG"/>
        </w:rPr>
        <w:t xml:space="preserve"> Municipal Council originated from </w:t>
      </w: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trading centre that was later elevated to a Town Board and in 1977 it was gazetted as a Town Council. It had been curved out of the present </w:t>
      </w:r>
      <w:proofErr w:type="spellStart"/>
      <w:r w:rsidRPr="00A20F00">
        <w:rPr>
          <w:rFonts w:ascii="Open Sans" w:eastAsia="Times New Roman" w:hAnsi="Open Sans" w:cs="Open Sans"/>
          <w:color w:val="333333"/>
          <w:sz w:val="20"/>
          <w:szCs w:val="20"/>
          <w:lang w:val="en-UG" w:eastAsia="en-UG"/>
        </w:rPr>
        <w:t>Bumbaire</w:t>
      </w:r>
      <w:proofErr w:type="spellEnd"/>
      <w:r w:rsidRPr="00A20F00">
        <w:rPr>
          <w:rFonts w:ascii="Open Sans" w:eastAsia="Times New Roman" w:hAnsi="Open Sans" w:cs="Open Sans"/>
          <w:color w:val="333333"/>
          <w:sz w:val="20"/>
          <w:szCs w:val="20"/>
          <w:lang w:val="en-UG" w:eastAsia="en-UG"/>
        </w:rPr>
        <w:t xml:space="preserve"> Sub County. Years later </w:t>
      </w:r>
      <w:proofErr w:type="spellStart"/>
      <w:r w:rsidRPr="00A20F00">
        <w:rPr>
          <w:rFonts w:ascii="Open Sans" w:eastAsia="Times New Roman" w:hAnsi="Open Sans" w:cs="Open Sans"/>
          <w:color w:val="333333"/>
          <w:sz w:val="20"/>
          <w:szCs w:val="20"/>
          <w:lang w:val="en-UG" w:eastAsia="en-UG"/>
        </w:rPr>
        <w:t>Nyakabirizi</w:t>
      </w:r>
      <w:proofErr w:type="spellEnd"/>
      <w:r w:rsidRPr="00A20F00">
        <w:rPr>
          <w:rFonts w:ascii="Open Sans" w:eastAsia="Times New Roman" w:hAnsi="Open Sans" w:cs="Open Sans"/>
          <w:color w:val="333333"/>
          <w:sz w:val="20"/>
          <w:szCs w:val="20"/>
          <w:lang w:val="en-UG" w:eastAsia="en-UG"/>
        </w:rPr>
        <w:t xml:space="preserve"> and St. </w:t>
      </w:r>
      <w:proofErr w:type="spellStart"/>
      <w:r w:rsidRPr="00A20F00">
        <w:rPr>
          <w:rFonts w:ascii="Open Sans" w:eastAsia="Times New Roman" w:hAnsi="Open Sans" w:cs="Open Sans"/>
          <w:color w:val="333333"/>
          <w:sz w:val="20"/>
          <w:szCs w:val="20"/>
          <w:lang w:val="en-UG" w:eastAsia="en-UG"/>
        </w:rPr>
        <w:t>Kagwa</w:t>
      </w:r>
      <w:proofErr w:type="spellEnd"/>
      <w:r w:rsidRPr="00A20F00">
        <w:rPr>
          <w:rFonts w:ascii="Open Sans" w:eastAsia="Times New Roman" w:hAnsi="Open Sans" w:cs="Open Sans"/>
          <w:color w:val="333333"/>
          <w:sz w:val="20"/>
          <w:szCs w:val="20"/>
          <w:lang w:val="en-UG" w:eastAsia="en-UG"/>
        </w:rPr>
        <w:t xml:space="preserve"> were also added from </w:t>
      </w:r>
      <w:proofErr w:type="spellStart"/>
      <w:r w:rsidRPr="00A20F00">
        <w:rPr>
          <w:rFonts w:ascii="Open Sans" w:eastAsia="Times New Roman" w:hAnsi="Open Sans" w:cs="Open Sans"/>
          <w:color w:val="333333"/>
          <w:sz w:val="20"/>
          <w:szCs w:val="20"/>
          <w:lang w:val="en-UG" w:eastAsia="en-UG"/>
        </w:rPr>
        <w:t>Bumbeire</w:t>
      </w:r>
      <w:proofErr w:type="spellEnd"/>
      <w:r w:rsidRPr="00A20F00">
        <w:rPr>
          <w:rFonts w:ascii="Open Sans" w:eastAsia="Times New Roman" w:hAnsi="Open Sans" w:cs="Open Sans"/>
          <w:color w:val="333333"/>
          <w:sz w:val="20"/>
          <w:szCs w:val="20"/>
          <w:lang w:val="en-UG" w:eastAsia="en-UG"/>
        </w:rPr>
        <w:t xml:space="preserve"> Sub County. In 1988 </w:t>
      </w:r>
      <w:proofErr w:type="spellStart"/>
      <w:r w:rsidRPr="00A20F00">
        <w:rPr>
          <w:rFonts w:ascii="Open Sans" w:eastAsia="Times New Roman" w:hAnsi="Open Sans" w:cs="Open Sans"/>
          <w:color w:val="333333"/>
          <w:sz w:val="20"/>
          <w:szCs w:val="20"/>
          <w:lang w:val="en-UG" w:eastAsia="en-UG"/>
        </w:rPr>
        <w:t>Ishaka</w:t>
      </w:r>
      <w:proofErr w:type="spellEnd"/>
      <w:r w:rsidRPr="00A20F00">
        <w:rPr>
          <w:rFonts w:ascii="Open Sans" w:eastAsia="Times New Roman" w:hAnsi="Open Sans" w:cs="Open Sans"/>
          <w:color w:val="333333"/>
          <w:sz w:val="20"/>
          <w:szCs w:val="20"/>
          <w:lang w:val="en-UG" w:eastAsia="en-UG"/>
        </w:rPr>
        <w:t xml:space="preserve"> Town and </w:t>
      </w:r>
      <w:proofErr w:type="spellStart"/>
      <w:r w:rsidRPr="00A20F00">
        <w:rPr>
          <w:rFonts w:ascii="Open Sans" w:eastAsia="Times New Roman" w:hAnsi="Open Sans" w:cs="Open Sans"/>
          <w:color w:val="333333"/>
          <w:sz w:val="20"/>
          <w:szCs w:val="20"/>
          <w:lang w:val="en-UG" w:eastAsia="en-UG"/>
        </w:rPr>
        <w:t>Kizinda</w:t>
      </w:r>
      <w:proofErr w:type="spellEnd"/>
      <w:r w:rsidRPr="00A20F00">
        <w:rPr>
          <w:rFonts w:ascii="Open Sans" w:eastAsia="Times New Roman" w:hAnsi="Open Sans" w:cs="Open Sans"/>
          <w:color w:val="333333"/>
          <w:sz w:val="20"/>
          <w:szCs w:val="20"/>
          <w:lang w:val="en-UG" w:eastAsia="en-UG"/>
        </w:rPr>
        <w:t xml:space="preserve"> were annexed to make the </w:t>
      </w: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Ishaka</w:t>
      </w:r>
      <w:proofErr w:type="spellEnd"/>
      <w:r w:rsidRPr="00A20F00">
        <w:rPr>
          <w:rFonts w:ascii="Open Sans" w:eastAsia="Times New Roman" w:hAnsi="Open Sans" w:cs="Open Sans"/>
          <w:color w:val="333333"/>
          <w:sz w:val="20"/>
          <w:szCs w:val="20"/>
          <w:lang w:val="en-UG" w:eastAsia="en-UG"/>
        </w:rPr>
        <w:t xml:space="preserve"> Town Council. In 2010, some parts of </w:t>
      </w:r>
      <w:proofErr w:type="spellStart"/>
      <w:r w:rsidRPr="00A20F00">
        <w:rPr>
          <w:rFonts w:ascii="Open Sans" w:eastAsia="Times New Roman" w:hAnsi="Open Sans" w:cs="Open Sans"/>
          <w:color w:val="333333"/>
          <w:sz w:val="20"/>
          <w:szCs w:val="20"/>
          <w:lang w:val="en-UG" w:eastAsia="en-UG"/>
        </w:rPr>
        <w:t>Kashenyi</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Buramba</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Mazinga</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Rwenjeru</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Kibaare</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Bunyarigi</w:t>
      </w:r>
      <w:proofErr w:type="spellEnd"/>
      <w:r w:rsidRPr="00A20F00">
        <w:rPr>
          <w:rFonts w:ascii="Open Sans" w:eastAsia="Times New Roman" w:hAnsi="Open Sans" w:cs="Open Sans"/>
          <w:color w:val="333333"/>
          <w:sz w:val="20"/>
          <w:szCs w:val="20"/>
          <w:lang w:val="en-UG" w:eastAsia="en-UG"/>
        </w:rPr>
        <w:t xml:space="preserve"> &amp; </w:t>
      </w:r>
      <w:proofErr w:type="spellStart"/>
      <w:r w:rsidRPr="00A20F00">
        <w:rPr>
          <w:rFonts w:ascii="Open Sans" w:eastAsia="Times New Roman" w:hAnsi="Open Sans" w:cs="Open Sans"/>
          <w:color w:val="333333"/>
          <w:sz w:val="20"/>
          <w:szCs w:val="20"/>
          <w:lang w:val="en-UG" w:eastAsia="en-UG"/>
        </w:rPr>
        <w:t>Ryamabengwa</w:t>
      </w:r>
      <w:proofErr w:type="spellEnd"/>
      <w:r w:rsidRPr="00A20F00">
        <w:rPr>
          <w:rFonts w:ascii="Open Sans" w:eastAsia="Times New Roman" w:hAnsi="Open Sans" w:cs="Open Sans"/>
          <w:color w:val="333333"/>
          <w:sz w:val="20"/>
          <w:szCs w:val="20"/>
          <w:lang w:val="en-UG" w:eastAsia="en-UG"/>
        </w:rPr>
        <w:t xml:space="preserve"> were added to the then Town Council to create </w:t>
      </w: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Ishaka</w:t>
      </w:r>
      <w:proofErr w:type="spellEnd"/>
      <w:r w:rsidRPr="00A20F00">
        <w:rPr>
          <w:rFonts w:ascii="Open Sans" w:eastAsia="Times New Roman" w:hAnsi="Open Sans" w:cs="Open Sans"/>
          <w:color w:val="333333"/>
          <w:sz w:val="20"/>
          <w:szCs w:val="20"/>
          <w:lang w:val="en-UG" w:eastAsia="en-UG"/>
        </w:rPr>
        <w:t xml:space="preserve"> Municipal Council.</w:t>
      </w:r>
    </w:p>
    <w:p w14:paraId="2EC813FB"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xml:space="preserve"> The Municipal Council stands on 5 different centres of </w:t>
      </w:r>
      <w:proofErr w:type="spellStart"/>
      <w:r w:rsidRPr="00A20F00">
        <w:rPr>
          <w:rFonts w:ascii="Open Sans" w:eastAsia="Times New Roman" w:hAnsi="Open Sans" w:cs="Open Sans"/>
          <w:color w:val="333333"/>
          <w:sz w:val="20"/>
          <w:szCs w:val="20"/>
          <w:lang w:val="en-UG" w:eastAsia="en-UG"/>
        </w:rPr>
        <w:t>Nyakabirizi</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Basajabalaba</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Ishaka</w:t>
      </w:r>
      <w:proofErr w:type="spellEnd"/>
      <w:r w:rsidRPr="00A20F00">
        <w:rPr>
          <w:rFonts w:ascii="Open Sans" w:eastAsia="Times New Roman" w:hAnsi="Open Sans" w:cs="Open Sans"/>
          <w:color w:val="333333"/>
          <w:sz w:val="20"/>
          <w:szCs w:val="20"/>
          <w:lang w:val="en-UG" w:eastAsia="en-UG"/>
        </w:rPr>
        <w:t xml:space="preserve"> and </w:t>
      </w:r>
      <w:proofErr w:type="spellStart"/>
      <w:r w:rsidRPr="00A20F00">
        <w:rPr>
          <w:rFonts w:ascii="Open Sans" w:eastAsia="Times New Roman" w:hAnsi="Open Sans" w:cs="Open Sans"/>
          <w:color w:val="333333"/>
          <w:sz w:val="20"/>
          <w:szCs w:val="20"/>
          <w:lang w:val="en-UG" w:eastAsia="en-UG"/>
        </w:rPr>
        <w:t>Kizinda</w:t>
      </w:r>
      <w:proofErr w:type="spellEnd"/>
      <w:r w:rsidRPr="00A20F00">
        <w:rPr>
          <w:rFonts w:ascii="Open Sans" w:eastAsia="Times New Roman" w:hAnsi="Open Sans" w:cs="Open Sans"/>
          <w:color w:val="333333"/>
          <w:sz w:val="20"/>
          <w:szCs w:val="20"/>
          <w:lang w:val="en-UG" w:eastAsia="en-UG"/>
        </w:rPr>
        <w:t xml:space="preserve">. There are other upcoming centres of St. </w:t>
      </w:r>
      <w:proofErr w:type="spellStart"/>
      <w:r w:rsidRPr="00A20F00">
        <w:rPr>
          <w:rFonts w:ascii="Open Sans" w:eastAsia="Times New Roman" w:hAnsi="Open Sans" w:cs="Open Sans"/>
          <w:color w:val="333333"/>
          <w:sz w:val="20"/>
          <w:szCs w:val="20"/>
          <w:lang w:val="en-UG" w:eastAsia="en-UG"/>
        </w:rPr>
        <w:t>Kagwa</w:t>
      </w:r>
      <w:proofErr w:type="spellEnd"/>
      <w:r w:rsidRPr="00A20F00">
        <w:rPr>
          <w:rFonts w:ascii="Open Sans" w:eastAsia="Times New Roman" w:hAnsi="Open Sans" w:cs="Open Sans"/>
          <w:color w:val="333333"/>
          <w:sz w:val="20"/>
          <w:szCs w:val="20"/>
          <w:lang w:val="en-UG" w:eastAsia="en-UG"/>
        </w:rPr>
        <w:t xml:space="preserve"> and </w:t>
      </w:r>
      <w:proofErr w:type="spellStart"/>
      <w:r w:rsidRPr="00A20F00">
        <w:rPr>
          <w:rFonts w:ascii="Open Sans" w:eastAsia="Times New Roman" w:hAnsi="Open Sans" w:cs="Open Sans"/>
          <w:color w:val="333333"/>
          <w:sz w:val="20"/>
          <w:szCs w:val="20"/>
          <w:lang w:val="en-UG" w:eastAsia="en-UG"/>
        </w:rPr>
        <w:t>Kanyamabona</w:t>
      </w:r>
      <w:proofErr w:type="spellEnd"/>
      <w:r w:rsidRPr="00A20F00">
        <w:rPr>
          <w:rFonts w:ascii="Open Sans" w:eastAsia="Times New Roman" w:hAnsi="Open Sans" w:cs="Open Sans"/>
          <w:color w:val="333333"/>
          <w:sz w:val="20"/>
          <w:szCs w:val="20"/>
          <w:lang w:val="en-UG" w:eastAsia="en-UG"/>
        </w:rPr>
        <w:t xml:space="preserve">. Though these are scattered this gives </w:t>
      </w:r>
      <w:proofErr w:type="spellStart"/>
      <w:r w:rsidRPr="00A20F00">
        <w:rPr>
          <w:rFonts w:ascii="Open Sans" w:eastAsia="Times New Roman" w:hAnsi="Open Sans" w:cs="Open Sans"/>
          <w:color w:val="333333"/>
          <w:sz w:val="20"/>
          <w:szCs w:val="20"/>
          <w:lang w:val="en-UG" w:eastAsia="en-UG"/>
        </w:rPr>
        <w:t>Bushenyi-Ishaka</w:t>
      </w:r>
      <w:proofErr w:type="spellEnd"/>
      <w:r w:rsidRPr="00A20F00">
        <w:rPr>
          <w:rFonts w:ascii="Open Sans" w:eastAsia="Times New Roman" w:hAnsi="Open Sans" w:cs="Open Sans"/>
          <w:color w:val="333333"/>
          <w:sz w:val="20"/>
          <w:szCs w:val="20"/>
          <w:lang w:val="en-UG" w:eastAsia="en-UG"/>
        </w:rPr>
        <w:t xml:space="preserve"> Municipal Council a unique growth as it is linear and along the major roads. The willingness of the </w:t>
      </w:r>
      <w:proofErr w:type="spellStart"/>
      <w:r w:rsidRPr="00A20F00">
        <w:rPr>
          <w:rFonts w:ascii="Open Sans" w:eastAsia="Times New Roman" w:hAnsi="Open Sans" w:cs="Open Sans"/>
          <w:color w:val="333333"/>
          <w:sz w:val="20"/>
          <w:szCs w:val="20"/>
          <w:lang w:val="en-UG" w:eastAsia="en-UG"/>
        </w:rPr>
        <w:t>neighboring</w:t>
      </w:r>
      <w:proofErr w:type="spellEnd"/>
      <w:r w:rsidRPr="00A20F00">
        <w:rPr>
          <w:rFonts w:ascii="Open Sans" w:eastAsia="Times New Roman" w:hAnsi="Open Sans" w:cs="Open Sans"/>
          <w:color w:val="333333"/>
          <w:sz w:val="20"/>
          <w:szCs w:val="20"/>
          <w:lang w:val="en-UG" w:eastAsia="en-UG"/>
        </w:rPr>
        <w:t xml:space="preserve"> villages like the recent </w:t>
      </w:r>
      <w:proofErr w:type="spellStart"/>
      <w:r w:rsidRPr="00A20F00">
        <w:rPr>
          <w:rFonts w:ascii="Open Sans" w:eastAsia="Times New Roman" w:hAnsi="Open Sans" w:cs="Open Sans"/>
          <w:color w:val="333333"/>
          <w:sz w:val="20"/>
          <w:szCs w:val="20"/>
          <w:lang w:val="en-UG" w:eastAsia="en-UG"/>
        </w:rPr>
        <w:t>Ntungamo</w:t>
      </w:r>
      <w:proofErr w:type="spellEnd"/>
      <w:r w:rsidRPr="00A20F00">
        <w:rPr>
          <w:rFonts w:ascii="Open Sans" w:eastAsia="Times New Roman" w:hAnsi="Open Sans" w:cs="Open Sans"/>
          <w:color w:val="333333"/>
          <w:sz w:val="20"/>
          <w:szCs w:val="20"/>
          <w:lang w:val="en-UG" w:eastAsia="en-UG"/>
        </w:rPr>
        <w:t xml:space="preserve"> Parish that joined the Municipal council will further enhance the growth and expansion of the Municipality.</w:t>
      </w:r>
    </w:p>
    <w:p w14:paraId="4CB357CE"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w:t>
      </w:r>
      <w:r w:rsidRPr="00A20F00">
        <w:rPr>
          <w:rFonts w:ascii="inherit" w:eastAsia="Times New Roman" w:hAnsi="inherit" w:cs="Open Sans"/>
          <w:b/>
          <w:bCs/>
          <w:color w:val="333333"/>
          <w:sz w:val="20"/>
          <w:szCs w:val="20"/>
          <w:bdr w:val="none" w:sz="0" w:space="0" w:color="auto" w:frame="1"/>
          <w:lang w:val="en-UG" w:eastAsia="en-UG"/>
        </w:rPr>
        <w:t>Location</w:t>
      </w:r>
    </w:p>
    <w:p w14:paraId="173C4897"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Ishaka</w:t>
      </w:r>
      <w:proofErr w:type="spellEnd"/>
      <w:r w:rsidRPr="00A20F00">
        <w:rPr>
          <w:rFonts w:ascii="Open Sans" w:eastAsia="Times New Roman" w:hAnsi="Open Sans" w:cs="Open Sans"/>
          <w:color w:val="333333"/>
          <w:sz w:val="20"/>
          <w:szCs w:val="20"/>
          <w:lang w:val="en-UG" w:eastAsia="en-UG"/>
        </w:rPr>
        <w:t xml:space="preserve"> is found in </w:t>
      </w:r>
      <w:proofErr w:type="spellStart"/>
      <w:r w:rsidRPr="00A20F00">
        <w:rPr>
          <w:rFonts w:ascii="Open Sans" w:eastAsia="Times New Roman" w:hAnsi="Open Sans" w:cs="Open Sans"/>
          <w:color w:val="333333"/>
          <w:sz w:val="20"/>
          <w:szCs w:val="20"/>
          <w:lang w:val="en-UG" w:eastAsia="en-UG"/>
        </w:rPr>
        <w:t>Igara</w:t>
      </w:r>
      <w:proofErr w:type="spellEnd"/>
      <w:r w:rsidRPr="00A20F00">
        <w:rPr>
          <w:rFonts w:ascii="Open Sans" w:eastAsia="Times New Roman" w:hAnsi="Open Sans" w:cs="Open Sans"/>
          <w:color w:val="333333"/>
          <w:sz w:val="20"/>
          <w:szCs w:val="20"/>
          <w:lang w:val="en-UG" w:eastAsia="en-UG"/>
        </w:rPr>
        <w:t xml:space="preserve"> county of </w:t>
      </w: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District. It is bordered in the South by </w:t>
      </w:r>
      <w:proofErr w:type="spellStart"/>
      <w:r w:rsidRPr="00A20F00">
        <w:rPr>
          <w:rFonts w:ascii="Open Sans" w:eastAsia="Times New Roman" w:hAnsi="Open Sans" w:cs="Open Sans"/>
          <w:color w:val="333333"/>
          <w:sz w:val="20"/>
          <w:szCs w:val="20"/>
          <w:lang w:val="en-UG" w:eastAsia="en-UG"/>
        </w:rPr>
        <w:t>Bumbeire</w:t>
      </w:r>
      <w:proofErr w:type="spellEnd"/>
      <w:r w:rsidRPr="00A20F00">
        <w:rPr>
          <w:rFonts w:ascii="Open Sans" w:eastAsia="Times New Roman" w:hAnsi="Open Sans" w:cs="Open Sans"/>
          <w:color w:val="333333"/>
          <w:sz w:val="20"/>
          <w:szCs w:val="20"/>
          <w:lang w:val="en-UG" w:eastAsia="en-UG"/>
        </w:rPr>
        <w:t xml:space="preserve">, East by </w:t>
      </w:r>
      <w:proofErr w:type="spellStart"/>
      <w:r w:rsidRPr="00A20F00">
        <w:rPr>
          <w:rFonts w:ascii="Open Sans" w:eastAsia="Times New Roman" w:hAnsi="Open Sans" w:cs="Open Sans"/>
          <w:color w:val="333333"/>
          <w:sz w:val="20"/>
          <w:szCs w:val="20"/>
          <w:lang w:val="en-UG" w:eastAsia="en-UG"/>
        </w:rPr>
        <w:t>Kyeizooba</w:t>
      </w:r>
      <w:proofErr w:type="spellEnd"/>
      <w:r w:rsidRPr="00A20F00">
        <w:rPr>
          <w:rFonts w:ascii="Open Sans" w:eastAsia="Times New Roman" w:hAnsi="Open Sans" w:cs="Open Sans"/>
          <w:color w:val="333333"/>
          <w:sz w:val="20"/>
          <w:szCs w:val="20"/>
          <w:lang w:val="en-UG" w:eastAsia="en-UG"/>
        </w:rPr>
        <w:t xml:space="preserve">, North by </w:t>
      </w:r>
      <w:proofErr w:type="spellStart"/>
      <w:r w:rsidRPr="00A20F00">
        <w:rPr>
          <w:rFonts w:ascii="Open Sans" w:eastAsia="Times New Roman" w:hAnsi="Open Sans" w:cs="Open Sans"/>
          <w:color w:val="333333"/>
          <w:sz w:val="20"/>
          <w:szCs w:val="20"/>
          <w:lang w:val="en-UG" w:eastAsia="en-UG"/>
        </w:rPr>
        <w:t>Kyabugimbi</w:t>
      </w:r>
      <w:proofErr w:type="spellEnd"/>
      <w:r w:rsidRPr="00A20F00">
        <w:rPr>
          <w:rFonts w:ascii="Open Sans" w:eastAsia="Times New Roman" w:hAnsi="Open Sans" w:cs="Open Sans"/>
          <w:color w:val="333333"/>
          <w:sz w:val="20"/>
          <w:szCs w:val="20"/>
          <w:lang w:val="en-UG" w:eastAsia="en-UG"/>
        </w:rPr>
        <w:t xml:space="preserve"> and </w:t>
      </w:r>
      <w:proofErr w:type="spellStart"/>
      <w:r w:rsidRPr="00A20F00">
        <w:rPr>
          <w:rFonts w:ascii="Open Sans" w:eastAsia="Times New Roman" w:hAnsi="Open Sans" w:cs="Open Sans"/>
          <w:color w:val="333333"/>
          <w:sz w:val="20"/>
          <w:szCs w:val="20"/>
          <w:lang w:val="en-UG" w:eastAsia="en-UG"/>
        </w:rPr>
        <w:t>Kakanju</w:t>
      </w:r>
      <w:proofErr w:type="spellEnd"/>
      <w:r w:rsidRPr="00A20F00">
        <w:rPr>
          <w:rFonts w:ascii="Open Sans" w:eastAsia="Times New Roman" w:hAnsi="Open Sans" w:cs="Open Sans"/>
          <w:color w:val="333333"/>
          <w:sz w:val="20"/>
          <w:szCs w:val="20"/>
          <w:lang w:val="en-UG" w:eastAsia="en-UG"/>
        </w:rPr>
        <w:t xml:space="preserve"> and in West by </w:t>
      </w:r>
      <w:proofErr w:type="spellStart"/>
      <w:r w:rsidRPr="00A20F00">
        <w:rPr>
          <w:rFonts w:ascii="Open Sans" w:eastAsia="Times New Roman" w:hAnsi="Open Sans" w:cs="Open Sans"/>
          <w:color w:val="333333"/>
          <w:sz w:val="20"/>
          <w:szCs w:val="20"/>
          <w:lang w:val="en-UG" w:eastAsia="en-UG"/>
        </w:rPr>
        <w:t>Nyabubare</w:t>
      </w:r>
      <w:proofErr w:type="spellEnd"/>
      <w:r w:rsidRPr="00A20F00">
        <w:rPr>
          <w:rFonts w:ascii="Open Sans" w:eastAsia="Times New Roman" w:hAnsi="Open Sans" w:cs="Open Sans"/>
          <w:color w:val="333333"/>
          <w:sz w:val="20"/>
          <w:szCs w:val="20"/>
          <w:lang w:val="en-UG" w:eastAsia="en-UG"/>
        </w:rPr>
        <w:t xml:space="preserve"> Sub Counties.</w:t>
      </w:r>
    </w:p>
    <w:p w14:paraId="7EB978A8"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inherit" w:eastAsia="Times New Roman" w:hAnsi="inherit" w:cs="Open Sans"/>
          <w:b/>
          <w:bCs/>
          <w:color w:val="333333"/>
          <w:sz w:val="20"/>
          <w:szCs w:val="20"/>
          <w:bdr w:val="none" w:sz="0" w:space="0" w:color="auto" w:frame="1"/>
          <w:lang w:val="en-UG" w:eastAsia="en-UG"/>
        </w:rPr>
        <w:t>Physical/Climate Conditions</w:t>
      </w:r>
    </w:p>
    <w:p w14:paraId="2C56C0E4"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xml:space="preserve">It is surrounded by swamps and majority of the peril urban homesteads depend on individual homestead water sources excavated in the swamp banks. The Council has gentle sloping hills of </w:t>
      </w:r>
      <w:proofErr w:type="spellStart"/>
      <w:r w:rsidRPr="00A20F00">
        <w:rPr>
          <w:rFonts w:ascii="Open Sans" w:eastAsia="Times New Roman" w:hAnsi="Open Sans" w:cs="Open Sans"/>
          <w:color w:val="333333"/>
          <w:sz w:val="20"/>
          <w:szCs w:val="20"/>
          <w:lang w:val="en-UG" w:eastAsia="en-UG"/>
        </w:rPr>
        <w:t>Kyeitembe</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Buramba</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Rwatukwire</w:t>
      </w:r>
      <w:proofErr w:type="spellEnd"/>
      <w:r w:rsidRPr="00A20F00">
        <w:rPr>
          <w:rFonts w:ascii="Open Sans" w:eastAsia="Times New Roman" w:hAnsi="Open Sans" w:cs="Open Sans"/>
          <w:color w:val="333333"/>
          <w:sz w:val="20"/>
          <w:szCs w:val="20"/>
          <w:lang w:val="en-UG" w:eastAsia="en-UG"/>
        </w:rPr>
        <w:t xml:space="preserve">, </w:t>
      </w:r>
      <w:proofErr w:type="spellStart"/>
      <w:r w:rsidRPr="00A20F00">
        <w:rPr>
          <w:rFonts w:ascii="Open Sans" w:eastAsia="Times New Roman" w:hAnsi="Open Sans" w:cs="Open Sans"/>
          <w:color w:val="333333"/>
          <w:sz w:val="20"/>
          <w:szCs w:val="20"/>
          <w:lang w:val="en-UG" w:eastAsia="en-UG"/>
        </w:rPr>
        <w:t>Keirere</w:t>
      </w:r>
      <w:proofErr w:type="spellEnd"/>
      <w:r w:rsidRPr="00A20F00">
        <w:rPr>
          <w:rFonts w:ascii="Open Sans" w:eastAsia="Times New Roman" w:hAnsi="Open Sans" w:cs="Open Sans"/>
          <w:color w:val="333333"/>
          <w:sz w:val="20"/>
          <w:szCs w:val="20"/>
          <w:lang w:val="en-UG" w:eastAsia="en-UG"/>
        </w:rPr>
        <w:t xml:space="preserve"> and </w:t>
      </w:r>
      <w:proofErr w:type="spellStart"/>
      <w:r w:rsidRPr="00A20F00">
        <w:rPr>
          <w:rFonts w:ascii="Open Sans" w:eastAsia="Times New Roman" w:hAnsi="Open Sans" w:cs="Open Sans"/>
          <w:color w:val="333333"/>
          <w:sz w:val="20"/>
          <w:szCs w:val="20"/>
          <w:lang w:val="en-UG" w:eastAsia="en-UG"/>
        </w:rPr>
        <w:t>Buhura</w:t>
      </w:r>
      <w:proofErr w:type="spellEnd"/>
      <w:r w:rsidRPr="00A20F00">
        <w:rPr>
          <w:rFonts w:ascii="Open Sans" w:eastAsia="Times New Roman" w:hAnsi="Open Sans" w:cs="Open Sans"/>
          <w:color w:val="333333"/>
          <w:sz w:val="20"/>
          <w:szCs w:val="20"/>
          <w:lang w:val="en-UG" w:eastAsia="en-UG"/>
        </w:rPr>
        <w:t>. The Municipal Council is surrounded by swamps which give it a unique look and provides good scenery and wet conditions that cannot be found anywhere else.</w:t>
      </w:r>
    </w:p>
    <w:p w14:paraId="1732A80C"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w:t>
      </w:r>
      <w:r w:rsidRPr="00A20F00">
        <w:rPr>
          <w:rFonts w:ascii="inherit" w:eastAsia="Times New Roman" w:hAnsi="inherit" w:cs="Open Sans"/>
          <w:b/>
          <w:bCs/>
          <w:color w:val="333333"/>
          <w:sz w:val="20"/>
          <w:szCs w:val="20"/>
          <w:bdr w:val="none" w:sz="0" w:space="0" w:color="auto" w:frame="1"/>
          <w:lang w:val="en-UG" w:eastAsia="en-UG"/>
        </w:rPr>
        <w:t>Vision</w:t>
      </w:r>
    </w:p>
    <w:p w14:paraId="0D659733"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To have a prosperous health population-accessing quality services in a well-planned and environmentally clean Municipal.</w:t>
      </w:r>
    </w:p>
    <w:p w14:paraId="0D6633E8"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w:t>
      </w:r>
      <w:r w:rsidRPr="00A20F00">
        <w:rPr>
          <w:rFonts w:ascii="inherit" w:eastAsia="Times New Roman" w:hAnsi="inherit" w:cs="Open Sans"/>
          <w:b/>
          <w:bCs/>
          <w:color w:val="333333"/>
          <w:sz w:val="20"/>
          <w:szCs w:val="20"/>
          <w:bdr w:val="none" w:sz="0" w:space="0" w:color="auto" w:frame="1"/>
          <w:lang w:val="en-UG" w:eastAsia="en-UG"/>
        </w:rPr>
        <w:t>Mission</w:t>
      </w:r>
    </w:p>
    <w:p w14:paraId="24E1FD7C"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To provide quality services to the people in line with national and local priorities for sustainable development of the Municipal Council.</w:t>
      </w:r>
    </w:p>
    <w:p w14:paraId="0CC64C5A"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w:t>
      </w:r>
      <w:r w:rsidRPr="00A20F00">
        <w:rPr>
          <w:rFonts w:ascii="inherit" w:eastAsia="Times New Roman" w:hAnsi="inherit" w:cs="Open Sans"/>
          <w:b/>
          <w:bCs/>
          <w:color w:val="333333"/>
          <w:sz w:val="20"/>
          <w:szCs w:val="20"/>
          <w:bdr w:val="none" w:sz="0" w:space="0" w:color="auto" w:frame="1"/>
          <w:lang w:val="en-UG" w:eastAsia="en-UG"/>
        </w:rPr>
        <w:t>Administrative Units:</w:t>
      </w:r>
    </w:p>
    <w:p w14:paraId="2E6BC50E"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proofErr w:type="spellStart"/>
      <w:r w:rsidRPr="00A20F00">
        <w:rPr>
          <w:rFonts w:ascii="Open Sans" w:eastAsia="Times New Roman" w:hAnsi="Open Sans" w:cs="Open Sans"/>
          <w:color w:val="333333"/>
          <w:sz w:val="20"/>
          <w:szCs w:val="20"/>
          <w:lang w:val="en-UG" w:eastAsia="en-UG"/>
        </w:rPr>
        <w:t>Bushenyi-Ishaka</w:t>
      </w:r>
      <w:proofErr w:type="spellEnd"/>
      <w:r w:rsidRPr="00A20F00">
        <w:rPr>
          <w:rFonts w:ascii="Open Sans" w:eastAsia="Times New Roman" w:hAnsi="Open Sans" w:cs="Open Sans"/>
          <w:color w:val="333333"/>
          <w:sz w:val="20"/>
          <w:szCs w:val="20"/>
          <w:lang w:val="en-UG" w:eastAsia="en-UG"/>
        </w:rPr>
        <w:t xml:space="preserve"> Municipal Council is made up of 7 Wards with 19 cells. The proposed Municipality will be composed of three Divisions, 16 Wards and 73 Villages</w:t>
      </w:r>
      <w:r w:rsidRPr="00A20F00">
        <w:rPr>
          <w:rFonts w:ascii="inherit" w:eastAsia="Times New Roman" w:hAnsi="inherit" w:cs="Open Sans"/>
          <w:i/>
          <w:iCs/>
          <w:color w:val="333333"/>
          <w:sz w:val="20"/>
          <w:szCs w:val="20"/>
          <w:bdr w:val="none" w:sz="0" w:space="0" w:color="auto" w:frame="1"/>
          <w:lang w:val="en-UG" w:eastAsia="en-UG"/>
        </w:rPr>
        <w:t> </w:t>
      </w:r>
    </w:p>
    <w:p w14:paraId="777371F0"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inherit" w:eastAsia="Times New Roman" w:hAnsi="inherit" w:cs="Open Sans"/>
          <w:b/>
          <w:bCs/>
          <w:color w:val="333333"/>
          <w:sz w:val="20"/>
          <w:szCs w:val="20"/>
          <w:bdr w:val="none" w:sz="0" w:space="0" w:color="auto" w:frame="1"/>
          <w:lang w:val="en-UG" w:eastAsia="en-UG"/>
        </w:rPr>
        <w:t> Population</w:t>
      </w:r>
    </w:p>
    <w:p w14:paraId="22E70BCF"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proofErr w:type="spellStart"/>
      <w:r w:rsidRPr="00A20F00">
        <w:rPr>
          <w:rFonts w:ascii="Open Sans" w:eastAsia="Times New Roman" w:hAnsi="Open Sans" w:cs="Open Sans"/>
          <w:color w:val="333333"/>
          <w:sz w:val="20"/>
          <w:szCs w:val="20"/>
          <w:lang w:val="en-UG" w:eastAsia="en-UG"/>
        </w:rPr>
        <w:t>Bushenyi-Ishaka</w:t>
      </w:r>
      <w:proofErr w:type="spellEnd"/>
      <w:r w:rsidRPr="00A20F00">
        <w:rPr>
          <w:rFonts w:ascii="Open Sans" w:eastAsia="Times New Roman" w:hAnsi="Open Sans" w:cs="Open Sans"/>
          <w:color w:val="333333"/>
          <w:sz w:val="20"/>
          <w:szCs w:val="20"/>
          <w:lang w:val="en-UG" w:eastAsia="en-UG"/>
        </w:rPr>
        <w:t xml:space="preserve"> Municipal Council currently has a total population of 50,313 according to 2014 National Housing and Population Census projections, for population details </w:t>
      </w:r>
    </w:p>
    <w:p w14:paraId="14BCD559"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However, during the day, the total population is estimated at above 60,000 people because of the Municipal’s peculiar activities/services including education, trade, construction and professional services like legal, medical etc that brings people to the Municipals and being on the junction to the routes connecting western districts and countries of Congo and Rwanda.</w:t>
      </w:r>
    </w:p>
    <w:p w14:paraId="2B51864F"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w:t>
      </w:r>
      <w:r w:rsidRPr="00A20F00">
        <w:rPr>
          <w:rFonts w:ascii="inherit" w:eastAsia="Times New Roman" w:hAnsi="inherit" w:cs="Open Sans"/>
          <w:b/>
          <w:bCs/>
          <w:color w:val="333333"/>
          <w:sz w:val="20"/>
          <w:szCs w:val="20"/>
          <w:bdr w:val="none" w:sz="0" w:space="0" w:color="auto" w:frame="1"/>
          <w:lang w:val="en-UG" w:eastAsia="en-UG"/>
        </w:rPr>
        <w:t>Office Accommodation</w:t>
      </w:r>
    </w:p>
    <w:p w14:paraId="719A4968"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The Municipal Council has an office block with Council chambers and room for expansion is available. It has a registry and stores space to accommodate records though with increased staffing levels, there is need to expand on the office accommodation.</w:t>
      </w:r>
    </w:p>
    <w:p w14:paraId="46FF0A46" w14:textId="77777777" w:rsidR="00A20F00" w:rsidRPr="00A20F00" w:rsidRDefault="00A20F00" w:rsidP="00A20F00">
      <w:pPr>
        <w:shd w:val="clear" w:color="auto" w:fill="FCFEFF"/>
        <w:spacing w:after="0" w:line="240" w:lineRule="auto"/>
        <w:textAlignment w:val="baseline"/>
        <w:rPr>
          <w:rFonts w:ascii="Open Sans" w:eastAsia="Times New Roman" w:hAnsi="Open Sans" w:cs="Open Sans"/>
          <w:color w:val="333333"/>
          <w:sz w:val="20"/>
          <w:szCs w:val="20"/>
          <w:lang w:val="en-UG" w:eastAsia="en-UG"/>
        </w:rPr>
      </w:pPr>
      <w:r w:rsidRPr="00A20F00">
        <w:rPr>
          <w:rFonts w:ascii="inherit" w:eastAsia="Times New Roman" w:hAnsi="inherit" w:cs="Open Sans"/>
          <w:b/>
          <w:bCs/>
          <w:color w:val="333333"/>
          <w:sz w:val="20"/>
          <w:szCs w:val="20"/>
          <w:bdr w:val="none" w:sz="0" w:space="0" w:color="auto" w:frame="1"/>
          <w:lang w:val="en-UG" w:eastAsia="en-UG"/>
        </w:rPr>
        <w:t> Other Government Offices</w:t>
      </w:r>
    </w:p>
    <w:p w14:paraId="413A040F"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lastRenderedPageBreak/>
        <w:t>The Municipal Council is a home to various central government department offices.  The following deserve mention.</w:t>
      </w:r>
    </w:p>
    <w:p w14:paraId="69BA8B1D" w14:textId="77777777" w:rsidR="00A20F00" w:rsidRPr="00A20F00" w:rsidRDefault="00A20F00" w:rsidP="00A20F00">
      <w:pPr>
        <w:shd w:val="clear" w:color="auto" w:fill="FCFEFF"/>
        <w:spacing w:after="225" w:line="240" w:lineRule="auto"/>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w:t>
      </w:r>
    </w:p>
    <w:p w14:paraId="3477C54E"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District Local Government offices</w:t>
      </w:r>
    </w:p>
    <w:p w14:paraId="71D91F25"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 xml:space="preserve">Uganda Police Regional headquarters with Police stations in </w:t>
      </w:r>
      <w:proofErr w:type="spellStart"/>
      <w:r w:rsidRPr="00A20F00">
        <w:rPr>
          <w:rFonts w:ascii="Open Sans" w:eastAsia="Times New Roman" w:hAnsi="Open Sans" w:cs="Open Sans"/>
          <w:color w:val="333333"/>
          <w:sz w:val="20"/>
          <w:szCs w:val="20"/>
          <w:lang w:val="en-UG" w:eastAsia="en-UG"/>
        </w:rPr>
        <w:t>Bushenyi</w:t>
      </w:r>
      <w:proofErr w:type="spellEnd"/>
      <w:r w:rsidRPr="00A20F00">
        <w:rPr>
          <w:rFonts w:ascii="Open Sans" w:eastAsia="Times New Roman" w:hAnsi="Open Sans" w:cs="Open Sans"/>
          <w:color w:val="333333"/>
          <w:sz w:val="20"/>
          <w:szCs w:val="20"/>
          <w:lang w:val="en-UG" w:eastAsia="en-UG"/>
        </w:rPr>
        <w:t xml:space="preserve"> and </w:t>
      </w:r>
      <w:proofErr w:type="spellStart"/>
      <w:r w:rsidRPr="00A20F00">
        <w:rPr>
          <w:rFonts w:ascii="Open Sans" w:eastAsia="Times New Roman" w:hAnsi="Open Sans" w:cs="Open Sans"/>
          <w:color w:val="333333"/>
          <w:sz w:val="20"/>
          <w:szCs w:val="20"/>
          <w:lang w:val="en-UG" w:eastAsia="en-UG"/>
        </w:rPr>
        <w:t>Ishaka</w:t>
      </w:r>
      <w:proofErr w:type="spellEnd"/>
    </w:p>
    <w:p w14:paraId="318CB82B"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Chief Magistrate Court offices</w:t>
      </w:r>
    </w:p>
    <w:p w14:paraId="7E82087C"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National Forestry Authority</w:t>
      </w:r>
    </w:p>
    <w:p w14:paraId="5D8C6618"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Resident State Attorney Chambers</w:t>
      </w:r>
    </w:p>
    <w:p w14:paraId="6E359A08"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Uganda Prisons</w:t>
      </w:r>
    </w:p>
    <w:p w14:paraId="196313A7"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Presidential State Lodge</w:t>
      </w:r>
    </w:p>
    <w:p w14:paraId="08F5B321"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Ankole Private Sector Foundation</w:t>
      </w:r>
    </w:p>
    <w:p w14:paraId="54E5BB13" w14:textId="77777777" w:rsidR="00A20F00" w:rsidRPr="00A20F00" w:rsidRDefault="00A20F00" w:rsidP="00A20F00">
      <w:pPr>
        <w:numPr>
          <w:ilvl w:val="0"/>
          <w:numId w:val="1"/>
        </w:numPr>
        <w:shd w:val="clear" w:color="auto" w:fill="FCFEFF"/>
        <w:spacing w:after="0" w:line="240" w:lineRule="auto"/>
        <w:ind w:left="1095"/>
        <w:textAlignment w:val="baseline"/>
        <w:rPr>
          <w:rFonts w:ascii="Open Sans" w:eastAsia="Times New Roman" w:hAnsi="Open Sans" w:cs="Open Sans"/>
          <w:color w:val="333333"/>
          <w:sz w:val="20"/>
          <w:szCs w:val="20"/>
          <w:lang w:val="en-UG" w:eastAsia="en-UG"/>
        </w:rPr>
      </w:pPr>
      <w:r w:rsidRPr="00A20F00">
        <w:rPr>
          <w:rFonts w:ascii="Open Sans" w:eastAsia="Times New Roman" w:hAnsi="Open Sans" w:cs="Open Sans"/>
          <w:color w:val="333333"/>
          <w:sz w:val="20"/>
          <w:szCs w:val="20"/>
          <w:lang w:val="en-UG" w:eastAsia="en-UG"/>
        </w:rPr>
        <w:t>National water &amp; Sewerage Corporation</w:t>
      </w:r>
    </w:p>
    <w:p w14:paraId="0B870356" w14:textId="77777777" w:rsidR="007058E3" w:rsidRDefault="007058E3"/>
    <w:sectPr w:rsidR="007058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AEC"/>
    <w:multiLevelType w:val="multilevel"/>
    <w:tmpl w:val="FC18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00"/>
    <w:rsid w:val="007058E3"/>
    <w:rsid w:val="00A20F00"/>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3AA52"/>
  <w15:chartTrackingRefBased/>
  <w15:docId w15:val="{F961969C-75B7-4AF1-AC53-9F0E1EB3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0F00"/>
    <w:pPr>
      <w:spacing w:before="100" w:beforeAutospacing="1" w:after="100" w:afterAutospacing="1" w:line="240" w:lineRule="auto"/>
    </w:pPr>
    <w:rPr>
      <w:rFonts w:ascii="Times New Roman" w:eastAsia="Times New Roman" w:hAnsi="Times New Roman" w:cs="Times New Roman"/>
      <w:sz w:val="24"/>
      <w:szCs w:val="24"/>
      <w:lang w:val="en-UG" w:eastAsia="en-UG"/>
    </w:rPr>
  </w:style>
  <w:style w:type="character" w:styleId="Strong">
    <w:name w:val="Strong"/>
    <w:basedOn w:val="DefaultParagraphFont"/>
    <w:uiPriority w:val="22"/>
    <w:qFormat/>
    <w:rsid w:val="00A20F00"/>
    <w:rPr>
      <w:b/>
      <w:bCs/>
    </w:rPr>
  </w:style>
  <w:style w:type="character" w:styleId="Emphasis">
    <w:name w:val="Emphasis"/>
    <w:basedOn w:val="DefaultParagraphFont"/>
    <w:uiPriority w:val="20"/>
    <w:qFormat/>
    <w:rsid w:val="00A20F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eeeeeeeeeeeeee</dc:creator>
  <cp:keywords/>
  <dc:description/>
  <cp:lastModifiedBy>eeeeeeeeeeeeee</cp:lastModifiedBy>
  <cp:revision>1</cp:revision>
  <dcterms:created xsi:type="dcterms:W3CDTF">2022-01-11T08:06:00Z</dcterms:created>
  <dcterms:modified xsi:type="dcterms:W3CDTF">2022-01-11T08:06:00Z</dcterms:modified>
</cp:coreProperties>
</file>